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00CF" w14:textId="76EAAB9B" w:rsidR="00AE4AD8" w:rsidRDefault="0002148F" w:rsidP="00BB5B0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3C64056" wp14:editId="6CC0F5E5">
            <wp:extent cx="3419475" cy="561975"/>
            <wp:effectExtent l="0" t="0" r="9525" b="9525"/>
            <wp:docPr id="916209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09271" name="Picture 91620927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8971" r="10109" b="81041"/>
                    <a:stretch/>
                  </pic:blipFill>
                  <pic:spPr bwMode="auto">
                    <a:xfrm>
                      <a:off x="0" y="0"/>
                      <a:ext cx="3432558" cy="56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142B5" w14:textId="5192B192" w:rsidR="0002148F" w:rsidRPr="00FE400D" w:rsidRDefault="0002148F" w:rsidP="00BB5B06">
      <w:pPr>
        <w:spacing w:after="0" w:line="240" w:lineRule="auto"/>
        <w:jc w:val="center"/>
        <w:rPr>
          <w:sz w:val="32"/>
          <w:szCs w:val="32"/>
        </w:rPr>
      </w:pPr>
      <w:r w:rsidRPr="00FE400D">
        <w:rPr>
          <w:sz w:val="32"/>
          <w:szCs w:val="32"/>
        </w:rPr>
        <w:t>10 a.m. to 3 p.m., Saturday, Dec. 6, 2025</w:t>
      </w:r>
    </w:p>
    <w:p w14:paraId="14D0ACD7" w14:textId="049A0CA6" w:rsidR="00340463" w:rsidRPr="00340463" w:rsidRDefault="00340463" w:rsidP="00340463">
      <w:pPr>
        <w:spacing w:after="0" w:line="276" w:lineRule="auto"/>
        <w:jc w:val="center"/>
      </w:pPr>
      <w:r w:rsidRPr="00340463">
        <w:t>Set up, 8 to 9:45 a.m.; Pack up, 3 to 5 p.m.</w:t>
      </w:r>
    </w:p>
    <w:p w14:paraId="6FE4D6D6" w14:textId="2807AB04" w:rsidR="0002148F" w:rsidRPr="00FE400D" w:rsidRDefault="0002148F" w:rsidP="0002148F">
      <w:pPr>
        <w:jc w:val="center"/>
        <w:rPr>
          <w:sz w:val="28"/>
          <w:szCs w:val="28"/>
        </w:rPr>
      </w:pPr>
      <w:r w:rsidRPr="00FE400D">
        <w:rPr>
          <w:sz w:val="28"/>
          <w:szCs w:val="28"/>
        </w:rPr>
        <w:t>Application to participate</w:t>
      </w:r>
    </w:p>
    <w:p w14:paraId="1844F530" w14:textId="682F59D8" w:rsidR="0002148F" w:rsidRDefault="0002148F" w:rsidP="0002148F">
      <w:r>
        <w:t xml:space="preserve">Your </w:t>
      </w:r>
      <w:proofErr w:type="gramStart"/>
      <w:r>
        <w:t>name:_</w:t>
      </w:r>
      <w:proofErr w:type="gramEnd"/>
      <w:r>
        <w:t xml:space="preserve">_________________________________ Business </w:t>
      </w:r>
      <w:proofErr w:type="gramStart"/>
      <w:r>
        <w:t>name:_</w:t>
      </w:r>
      <w:proofErr w:type="gramEnd"/>
      <w:r>
        <w:t>_____________________________</w:t>
      </w:r>
    </w:p>
    <w:p w14:paraId="5F9CFD79" w14:textId="7774C39E" w:rsidR="0002148F" w:rsidRDefault="0002148F" w:rsidP="0002148F">
      <w:proofErr w:type="gramStart"/>
      <w:r>
        <w:t>Address:_</w:t>
      </w:r>
      <w:proofErr w:type="gramEnd"/>
      <w:r>
        <w:t xml:space="preserve">___________________________________________________ </w:t>
      </w:r>
      <w:proofErr w:type="gramStart"/>
      <w:r>
        <w:t>Phone</w:t>
      </w:r>
      <w:r w:rsidR="00067B3F">
        <w:t>:</w:t>
      </w:r>
      <w:r>
        <w:t>_</w:t>
      </w:r>
      <w:proofErr w:type="gramEnd"/>
      <w:r>
        <w:t>_____________________</w:t>
      </w:r>
    </w:p>
    <w:p w14:paraId="4733020C" w14:textId="55818CFE" w:rsidR="0002148F" w:rsidRDefault="0002148F" w:rsidP="0002148F">
      <w:proofErr w:type="gramStart"/>
      <w:r>
        <w:t>eMail</w:t>
      </w:r>
      <w:r w:rsidR="00067B3F">
        <w:t>:</w:t>
      </w:r>
      <w:r>
        <w:t>_</w:t>
      </w:r>
      <w:proofErr w:type="gramEnd"/>
      <w:r>
        <w:t>_________________________________________________________________________________</w:t>
      </w:r>
    </w:p>
    <w:p w14:paraId="75E39EFD" w14:textId="504162B6" w:rsidR="0002148F" w:rsidRDefault="0002148F" w:rsidP="0002148F">
      <w:r>
        <w:t xml:space="preserve">Description of what you intend to </w:t>
      </w:r>
      <w:proofErr w:type="gramStart"/>
      <w:r>
        <w:t>sell</w:t>
      </w:r>
      <w:r w:rsidR="00067B3F">
        <w:t>:</w:t>
      </w:r>
      <w:r>
        <w:t>_</w:t>
      </w:r>
      <w:proofErr w:type="gramEnd"/>
      <w:r>
        <w:t>_______________________________________________________</w:t>
      </w:r>
    </w:p>
    <w:p w14:paraId="064DEBD1" w14:textId="47352D2E" w:rsidR="0002148F" w:rsidRDefault="0002148F" w:rsidP="0002148F">
      <w:r>
        <w:t>_______________________________________________________________________________________</w:t>
      </w:r>
    </w:p>
    <w:p w14:paraId="433E0373" w14:textId="77777777" w:rsidR="00FE400D" w:rsidRDefault="0002148F" w:rsidP="00FE400D">
      <w:pPr>
        <w:spacing w:after="0"/>
        <w:rPr>
          <w:rFonts w:cstheme="minorHAnsi"/>
        </w:rPr>
      </w:pPr>
      <w:r>
        <w:rPr>
          <w:rFonts w:cstheme="minorHAnsi"/>
        </w:rPr>
        <w:t xml:space="preserve">Number of </w:t>
      </w:r>
      <w:r w:rsidR="00340463">
        <w:rPr>
          <w:rFonts w:cstheme="minorHAnsi"/>
        </w:rPr>
        <w:t>8-foot t</w:t>
      </w:r>
      <w:r>
        <w:rPr>
          <w:rFonts w:cstheme="minorHAnsi"/>
        </w:rPr>
        <w:t>ables:</w:t>
      </w:r>
      <w:r w:rsidR="00067B3F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>
        <w:rPr>
          <w:rFonts w:ascii="Wingdings" w:hAnsi="Wingdings" w:cstheme="minorHAnsi"/>
        </w:rPr>
        <w:t>r</w:t>
      </w:r>
      <w:r>
        <w:rPr>
          <w:rFonts w:cstheme="minorHAnsi"/>
        </w:rPr>
        <w:t xml:space="preserve">1 $35    </w:t>
      </w:r>
      <w:r>
        <w:rPr>
          <w:rFonts w:ascii="Wingdings" w:hAnsi="Wingdings" w:cstheme="minorHAnsi"/>
        </w:rPr>
        <w:t>r</w:t>
      </w:r>
      <w:r>
        <w:rPr>
          <w:rFonts w:cstheme="minorHAnsi"/>
        </w:rPr>
        <w:t xml:space="preserve">2 $65   </w:t>
      </w:r>
      <w:r>
        <w:rPr>
          <w:rFonts w:ascii="Wingdings" w:hAnsi="Wingdings" w:cstheme="minorHAnsi"/>
        </w:rPr>
        <w:t>r</w:t>
      </w:r>
      <w:r>
        <w:rPr>
          <w:rFonts w:cstheme="minorHAnsi"/>
        </w:rPr>
        <w:t xml:space="preserve">3 $95   </w:t>
      </w:r>
      <w:r w:rsidR="00FE400D">
        <w:rPr>
          <w:rFonts w:ascii="Wingdings" w:hAnsi="Wingdings" w:cstheme="minorHAnsi"/>
        </w:rPr>
        <w:t>r</w:t>
      </w:r>
      <w:r w:rsidR="00FE400D">
        <w:rPr>
          <w:rFonts w:cstheme="minorHAnsi"/>
        </w:rPr>
        <w:t>A</w:t>
      </w:r>
      <w:r>
        <w:rPr>
          <w:rFonts w:cstheme="minorHAnsi"/>
        </w:rPr>
        <w:t>dd $10</w:t>
      </w:r>
      <w:r w:rsidR="00FE400D">
        <w:rPr>
          <w:rFonts w:cstheme="minorHAnsi"/>
        </w:rPr>
        <w:t xml:space="preserve"> for electricity </w:t>
      </w:r>
    </w:p>
    <w:p w14:paraId="4D38CD76" w14:textId="3C5C7D41" w:rsidR="0002148F" w:rsidRDefault="00FE400D" w:rsidP="00FE400D">
      <w:pPr>
        <w:spacing w:after="0"/>
        <w:rPr>
          <w:rFonts w:cstheme="minorHAnsi"/>
        </w:rPr>
      </w:pPr>
      <w:r>
        <w:rPr>
          <w:rFonts w:cstheme="minorHAnsi"/>
        </w:rPr>
        <w:t>Mail payment with this application to Arise Church, 11211 Dexter-Pinckney, MI 48169.</w:t>
      </w:r>
    </w:p>
    <w:p w14:paraId="0B42D54B" w14:textId="77777777" w:rsidR="00FE400D" w:rsidRDefault="00FE400D" w:rsidP="00FE400D">
      <w:pPr>
        <w:spacing w:after="0" w:line="240" w:lineRule="auto"/>
        <w:rPr>
          <w:rFonts w:cstheme="minorHAnsi"/>
        </w:rPr>
      </w:pPr>
    </w:p>
    <w:p w14:paraId="0BC619E7" w14:textId="089D07D9" w:rsidR="00067B3F" w:rsidRDefault="00067B3F" w:rsidP="0002148F">
      <w:pPr>
        <w:rPr>
          <w:rFonts w:cstheme="minorHAnsi"/>
        </w:rPr>
      </w:pPr>
      <w:r>
        <w:rPr>
          <w:rFonts w:cstheme="minorHAnsi"/>
        </w:rPr>
        <w:t>Arise Church will provide the tables and chairs. The church is all on one level with no steps or other barrier to entry.</w:t>
      </w:r>
    </w:p>
    <w:p w14:paraId="129E815E" w14:textId="1AA240F0" w:rsidR="00340463" w:rsidRDefault="00340463" w:rsidP="00BB5B06">
      <w:pPr>
        <w:spacing w:after="0"/>
        <w:rPr>
          <w:rFonts w:cstheme="minorHAnsi"/>
        </w:rPr>
      </w:pPr>
      <w:r>
        <w:rPr>
          <w:rFonts w:cstheme="minorHAnsi"/>
        </w:rPr>
        <w:t>Your cooperation with these rules will help make this a welcoming event for shoppers and other exhibitors:</w:t>
      </w:r>
    </w:p>
    <w:p w14:paraId="05A49C03" w14:textId="520582FE" w:rsidR="00340463" w:rsidRDefault="00340463" w:rsidP="007954D8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</w:rPr>
        <w:t xml:space="preserve">Booths must be </w:t>
      </w:r>
      <w:r w:rsidR="00067B3F">
        <w:rPr>
          <w:rFonts w:cstheme="minorHAnsi"/>
        </w:rPr>
        <w:t xml:space="preserve">completely </w:t>
      </w:r>
      <w:r>
        <w:rPr>
          <w:rFonts w:cstheme="minorHAnsi"/>
        </w:rPr>
        <w:t>set up by 9:45 a.m.</w:t>
      </w:r>
      <w:r w:rsidR="00067B3F">
        <w:rPr>
          <w:rFonts w:cstheme="minorHAnsi"/>
        </w:rPr>
        <w:t xml:space="preserve"> </w:t>
      </w:r>
      <w:r>
        <w:rPr>
          <w:rFonts w:cstheme="minorHAnsi"/>
        </w:rPr>
        <w:t>No packing prior to 3 p.m.</w:t>
      </w:r>
    </w:p>
    <w:p w14:paraId="58ED0A47" w14:textId="13233579" w:rsidR="00340463" w:rsidRDefault="00340463" w:rsidP="007954D8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</w:rPr>
        <w:t>Once you have unloaded your vehicle, move it to the back of the parking lot.</w:t>
      </w:r>
    </w:p>
    <w:p w14:paraId="1BF8EC5D" w14:textId="1521F34E" w:rsidR="00340463" w:rsidRDefault="00340463" w:rsidP="007954D8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</w:rPr>
        <w:t>Your merchandise must be new</w:t>
      </w:r>
      <w:r w:rsidR="00BB5B06">
        <w:rPr>
          <w:rFonts w:cstheme="minorHAnsi"/>
        </w:rPr>
        <w:t xml:space="preserve"> and</w:t>
      </w:r>
      <w:r w:rsidR="00067B3F">
        <w:rPr>
          <w:rFonts w:cstheme="minorHAnsi"/>
        </w:rPr>
        <w:t xml:space="preserve"> family-friendly</w:t>
      </w:r>
      <w:r w:rsidR="00BB5B06">
        <w:rPr>
          <w:rFonts w:cstheme="minorHAnsi"/>
        </w:rPr>
        <w:t>; m</w:t>
      </w:r>
      <w:r w:rsidR="00067B3F">
        <w:rPr>
          <w:rFonts w:cstheme="minorHAnsi"/>
        </w:rPr>
        <w:t>erchandise and displays must be G rated.</w:t>
      </w:r>
    </w:p>
    <w:p w14:paraId="6D6A39BC" w14:textId="17442220" w:rsidR="00340463" w:rsidRDefault="00340463" w:rsidP="007954D8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</w:rPr>
        <w:t>Bring your own table covering and table skirting to create a professional appearance. Boxes must be stored out of sight.</w:t>
      </w:r>
    </w:p>
    <w:p w14:paraId="7AC17663" w14:textId="2F102319" w:rsidR="00340463" w:rsidRDefault="00340463" w:rsidP="007954D8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</w:rPr>
        <w:t>Table fees are nonrefundable.</w:t>
      </w:r>
    </w:p>
    <w:p w14:paraId="525BCABA" w14:textId="660ACB35" w:rsidR="00340463" w:rsidRDefault="00340463" w:rsidP="007954D8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</w:rPr>
        <w:t>You are responsible for any damage or liability.</w:t>
      </w:r>
      <w:r w:rsidR="00067B3F">
        <w:rPr>
          <w:rFonts w:cstheme="minorHAnsi"/>
        </w:rPr>
        <w:t xml:space="preserve"> You are responsible for following all federal and local regulations and restrictions. It your responsibility to collect and pay retail sales tax.</w:t>
      </w:r>
    </w:p>
    <w:p w14:paraId="011D7843" w14:textId="4DAD0D03" w:rsidR="00067B3F" w:rsidRDefault="00067B3F" w:rsidP="007954D8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</w:rPr>
        <w:t>Do not attach anything to the walls.</w:t>
      </w:r>
    </w:p>
    <w:p w14:paraId="5FD926FE" w14:textId="718D8D46" w:rsidR="00067B3F" w:rsidRDefault="00067B3F" w:rsidP="007954D8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</w:rPr>
        <w:t>Smoking, vaping, alcohol and drugs use are not allowed in the church building or on the church grounds.</w:t>
      </w:r>
    </w:p>
    <w:p w14:paraId="47FA3EBE" w14:textId="4CBE741A" w:rsidR="00067B3F" w:rsidRDefault="007954D8" w:rsidP="00067B3F">
      <w:pPr>
        <w:rPr>
          <w:rFonts w:cstheme="minorHAnsi"/>
        </w:rPr>
      </w:pPr>
      <w:r w:rsidRPr="007954D8">
        <w:rPr>
          <w:rFonts w:cstheme="minorHAnsi"/>
        </w:rPr>
        <w:t>By signing below, I agree to abide by all the rules described and that I and other representatives of my business participate at our own risk. Arise United Methodist Church is not responsible for bodily injuries or damage to or loss of personal property</w:t>
      </w:r>
      <w:r>
        <w:rPr>
          <w:rFonts w:cstheme="minorHAnsi"/>
        </w:rPr>
        <w:t xml:space="preserve"> or merchandise.</w:t>
      </w:r>
      <w:r w:rsidRPr="007954D8">
        <w:rPr>
          <w:rFonts w:cstheme="minorHAnsi"/>
        </w:rPr>
        <w:t xml:space="preserve"> I hereby release and forever hold harmless Ar</w:t>
      </w:r>
      <w:r>
        <w:rPr>
          <w:rFonts w:cstheme="minorHAnsi"/>
        </w:rPr>
        <w:t>i</w:t>
      </w:r>
      <w:r w:rsidRPr="007954D8">
        <w:rPr>
          <w:rFonts w:cstheme="minorHAnsi"/>
        </w:rPr>
        <w:t xml:space="preserve">se United Methodist Church from any liabilities, losses, costs, expenses, and damages or injuries whatsoever, which we may incur while participating in </w:t>
      </w:r>
      <w:r>
        <w:rPr>
          <w:rFonts w:cstheme="minorHAnsi"/>
        </w:rPr>
        <w:t>the Holiday Bazaar.</w:t>
      </w:r>
    </w:p>
    <w:p w14:paraId="442C9C4E" w14:textId="1AA10032" w:rsidR="00067B3F" w:rsidRDefault="00067B3F" w:rsidP="00067B3F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3594B8FA" w14:textId="78281D81" w:rsidR="00067B3F" w:rsidRDefault="00067B3F" w:rsidP="00067B3F">
      <w:pPr>
        <w:spacing w:after="0"/>
        <w:rPr>
          <w:rFonts w:cstheme="minorHAnsi"/>
        </w:rPr>
      </w:pPr>
      <w:r>
        <w:rPr>
          <w:rFonts w:cstheme="minorHAnsi"/>
        </w:rPr>
        <w:t>Your 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Today’s date</w:t>
      </w:r>
    </w:p>
    <w:p w14:paraId="543568C6" w14:textId="6FB7B1B7" w:rsidR="00BB5B06" w:rsidRDefault="00BB5B06" w:rsidP="00BB5B06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529ABBE" wp14:editId="5E40EDA6">
            <wp:extent cx="980572" cy="386100"/>
            <wp:effectExtent l="0" t="0" r="0" b="0"/>
            <wp:docPr id="7125144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14465" name="Picture 7125144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736" cy="39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4B63C" w14:textId="3098E3EB" w:rsidR="00BB5B06" w:rsidRDefault="00BB5B06" w:rsidP="00BB5B06">
      <w:pPr>
        <w:spacing w:after="0"/>
        <w:jc w:val="center"/>
        <w:rPr>
          <w:rFonts w:cstheme="minorHAnsi"/>
        </w:rPr>
      </w:pPr>
      <w:r>
        <w:rPr>
          <w:rFonts w:cstheme="minorHAnsi"/>
        </w:rPr>
        <w:t>11211 Dexter-Pinckney Road, Pinckney, MI 48169</w:t>
      </w:r>
    </w:p>
    <w:p w14:paraId="028A131B" w14:textId="28E26AB0" w:rsidR="00BB5B06" w:rsidRPr="00067B3F" w:rsidRDefault="00BB5B06" w:rsidP="00BB5B06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734-878-1928   </w:t>
      </w:r>
      <w:proofErr w:type="gramStart"/>
      <w:r>
        <w:rPr>
          <w:rFonts w:cstheme="minorHAnsi"/>
        </w:rPr>
        <w:t>arisechurch.org</w:t>
      </w:r>
      <w:r w:rsidR="00FE400D">
        <w:rPr>
          <w:rFonts w:cstheme="minorHAnsi"/>
        </w:rPr>
        <w:t xml:space="preserve">  assistant@arisechurch.org</w:t>
      </w:r>
      <w:proofErr w:type="gramEnd"/>
    </w:p>
    <w:sectPr w:rsidR="00BB5B06" w:rsidRPr="00067B3F" w:rsidSect="000214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884"/>
    <w:multiLevelType w:val="hybridMultilevel"/>
    <w:tmpl w:val="4874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0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8F"/>
    <w:rsid w:val="0002148F"/>
    <w:rsid w:val="00067B3F"/>
    <w:rsid w:val="00340463"/>
    <w:rsid w:val="004B454A"/>
    <w:rsid w:val="007954D8"/>
    <w:rsid w:val="007A036E"/>
    <w:rsid w:val="007A7202"/>
    <w:rsid w:val="00AE4AD8"/>
    <w:rsid w:val="00B638A1"/>
    <w:rsid w:val="00BB5B06"/>
    <w:rsid w:val="00CE78DF"/>
    <w:rsid w:val="00F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7B5A"/>
  <w15:chartTrackingRefBased/>
  <w15:docId w15:val="{367DE2BB-3B9A-4A59-832F-C72F828C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4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4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4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4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Mohn</dc:creator>
  <cp:keywords/>
  <dc:description/>
  <cp:lastModifiedBy>Mary Ellen Mohn</cp:lastModifiedBy>
  <cp:revision>2</cp:revision>
  <cp:lastPrinted>2025-05-11T02:38:00Z</cp:lastPrinted>
  <dcterms:created xsi:type="dcterms:W3CDTF">2025-05-11T01:52:00Z</dcterms:created>
  <dcterms:modified xsi:type="dcterms:W3CDTF">2025-05-11T02:38:00Z</dcterms:modified>
</cp:coreProperties>
</file>